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D27B" w14:textId="77777777" w:rsidR="004265BB" w:rsidRDefault="004265BB" w:rsidP="004265BB">
      <w:pPr>
        <w:rPr>
          <w:rFonts w:eastAsia="Times New Roman"/>
        </w:rPr>
      </w:pPr>
      <w:r>
        <w:rPr>
          <w:rStyle w:val="Strong"/>
          <w:rFonts w:eastAsia="Times New Roman"/>
        </w:rPr>
        <w:t>Nominations for the 2020 American Theatre Wing's Tony Awards®</w:t>
      </w:r>
      <w:r>
        <w:rPr>
          <w:rFonts w:eastAsia="Times New Roman"/>
        </w:rPr>
        <w:br/>
        <w:t>Presented by The Broadway League and the American Theatre Wing</w:t>
      </w:r>
    </w:p>
    <w:p w14:paraId="66D77200" w14:textId="77777777" w:rsidR="004265BB" w:rsidRDefault="004265BB" w:rsidP="004265BB">
      <w:pPr>
        <w:rPr>
          <w:rFonts w:eastAsia="Times New Roman"/>
        </w:rPr>
      </w:pPr>
    </w:p>
    <w:p w14:paraId="723D687A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Best Play</w:t>
      </w:r>
    </w:p>
    <w:p w14:paraId="38DE018A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Grand Horizons</w:t>
      </w:r>
    </w:p>
    <w:p w14:paraId="37EDD04B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Bess Wohl </w:t>
      </w:r>
      <w:r>
        <w:rPr>
          <w:rFonts w:eastAsia="Times New Roman"/>
          <w:sz w:val="22"/>
          <w:szCs w:val="22"/>
        </w:rPr>
        <w:br/>
        <w:t xml:space="preserve">Producers: Second Stage Theater, Carole Rothman, Williamstown Theatre Festival, Mandy Greenfield </w:t>
      </w:r>
    </w:p>
    <w:p w14:paraId="395C99D3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Inheritance</w:t>
      </w:r>
    </w:p>
    <w:p w14:paraId="3085FF8E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Matthew López </w:t>
      </w:r>
      <w:r>
        <w:rPr>
          <w:rFonts w:eastAsia="Times New Roman"/>
          <w:sz w:val="22"/>
          <w:szCs w:val="22"/>
        </w:rPr>
        <w:br/>
        <w:t xml:space="preserve">Producers: Tom </w:t>
      </w:r>
      <w:proofErr w:type="spellStart"/>
      <w:r>
        <w:rPr>
          <w:rFonts w:eastAsia="Times New Roman"/>
          <w:sz w:val="22"/>
          <w:szCs w:val="22"/>
        </w:rPr>
        <w:t>Kirdahy</w:t>
      </w:r>
      <w:proofErr w:type="spellEnd"/>
      <w:r>
        <w:rPr>
          <w:rFonts w:eastAsia="Times New Roman"/>
          <w:sz w:val="22"/>
          <w:szCs w:val="22"/>
        </w:rPr>
        <w:t xml:space="preserve">, Sonia Friedman Productions, Hunter Arnold, Elizabeth Dewberry &amp; Ali Ahmet </w:t>
      </w:r>
      <w:proofErr w:type="spellStart"/>
      <w:r>
        <w:rPr>
          <w:rFonts w:eastAsia="Times New Roman"/>
          <w:sz w:val="22"/>
          <w:szCs w:val="22"/>
        </w:rPr>
        <w:t>Kocabiyik</w:t>
      </w:r>
      <w:proofErr w:type="spellEnd"/>
      <w:r>
        <w:rPr>
          <w:rFonts w:eastAsia="Times New Roman"/>
          <w:sz w:val="22"/>
          <w:szCs w:val="22"/>
        </w:rPr>
        <w:t xml:space="preserve">, 1001 Nights Productions, Robert Greenblatt, Mark Lee, Peter May, Scott Rudin, Richard Winkler, Bruce Cohen, Mara Isaacs, Greg Berlanti &amp; Robbie Rogers, Brad Blume, Burnt Umber Productions, Shane Ewen, Greenleaf Productions, Marguerite Hoffman, Oliver Roth, Joseph Baker/Drew Hodges, Stephanie P. McClelland, Broadway Strategic Return Fund,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Mary J. Davis, Kayla Greenspan, </w:t>
      </w:r>
      <w:proofErr w:type="spellStart"/>
      <w:r>
        <w:rPr>
          <w:rFonts w:eastAsia="Times New Roman"/>
          <w:sz w:val="22"/>
          <w:szCs w:val="22"/>
        </w:rPr>
        <w:t>Fakston</w:t>
      </w:r>
      <w:proofErr w:type="spellEnd"/>
      <w:r>
        <w:rPr>
          <w:rFonts w:eastAsia="Times New Roman"/>
          <w:sz w:val="22"/>
          <w:szCs w:val="22"/>
        </w:rPr>
        <w:t xml:space="preserve"> Productions, FBK Productions, Sally Cade Holmes, Benjamin Lowy, MWM Live, Lee &amp; Alec Seymour, Lorenzo </w:t>
      </w:r>
      <w:proofErr w:type="spellStart"/>
      <w:r>
        <w:rPr>
          <w:rFonts w:eastAsia="Times New Roman"/>
          <w:sz w:val="22"/>
          <w:szCs w:val="22"/>
        </w:rPr>
        <w:t>Thione</w:t>
      </w:r>
      <w:proofErr w:type="spellEnd"/>
      <w:r>
        <w:rPr>
          <w:rFonts w:eastAsia="Times New Roman"/>
          <w:sz w:val="22"/>
          <w:szCs w:val="22"/>
        </w:rPr>
        <w:t xml:space="preserve">, Sing Out, Louise! Productions, AB Company/Julie Boardman, Adam Zell &amp; Co/ZKM Media,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/Catherine Adler, DeSantis-Baugh Productions/Adam Hyndman, Gary DiMauro/Meredith Lynsey Schade, John Goldwyn/Silva Theatrical Group, Deborah Green/Christina </w:t>
      </w:r>
      <w:proofErr w:type="spellStart"/>
      <w:r>
        <w:rPr>
          <w:rFonts w:eastAsia="Times New Roman"/>
          <w:sz w:val="22"/>
          <w:szCs w:val="22"/>
        </w:rPr>
        <w:t>Mattsson</w:t>
      </w:r>
      <w:proofErr w:type="spellEnd"/>
      <w:r>
        <w:rPr>
          <w:rFonts w:eastAsia="Times New Roman"/>
          <w:sz w:val="22"/>
          <w:szCs w:val="22"/>
        </w:rPr>
        <w:t xml:space="preserve">, Cliff Hopkins/George </w:t>
      </w:r>
      <w:proofErr w:type="spellStart"/>
      <w:r>
        <w:rPr>
          <w:rFonts w:eastAsia="Times New Roman"/>
          <w:sz w:val="22"/>
          <w:szCs w:val="22"/>
        </w:rPr>
        <w:t>Scarles</w:t>
      </w:r>
      <w:proofErr w:type="spellEnd"/>
      <w:r>
        <w:rPr>
          <w:rFonts w:eastAsia="Times New Roman"/>
          <w:sz w:val="22"/>
          <w:szCs w:val="22"/>
        </w:rPr>
        <w:t xml:space="preserve">, Invisible Wall Productions/Lauren Stein, Sharon </w:t>
      </w:r>
      <w:proofErr w:type="spellStart"/>
      <w:r>
        <w:rPr>
          <w:rFonts w:eastAsia="Times New Roman"/>
          <w:sz w:val="22"/>
          <w:szCs w:val="22"/>
        </w:rPr>
        <w:t>Karmazin</w:t>
      </w:r>
      <w:proofErr w:type="spellEnd"/>
      <w:r>
        <w:rPr>
          <w:rFonts w:eastAsia="Times New Roman"/>
          <w:sz w:val="22"/>
          <w:szCs w:val="22"/>
        </w:rPr>
        <w:t>/Broadway Factor NYC, Brian Spector/Madeleine Foster Bersin, Undivided Productions/</w:t>
      </w:r>
      <w:proofErr w:type="spellStart"/>
      <w:r>
        <w:rPr>
          <w:rFonts w:eastAsia="Times New Roman"/>
          <w:sz w:val="22"/>
          <w:szCs w:val="22"/>
        </w:rPr>
        <w:t>Hysell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Dohr</w:t>
      </w:r>
      <w:proofErr w:type="spellEnd"/>
      <w:r>
        <w:rPr>
          <w:rFonts w:eastAsia="Times New Roman"/>
          <w:sz w:val="22"/>
          <w:szCs w:val="22"/>
        </w:rPr>
        <w:t xml:space="preserve"> Group, </w:t>
      </w:r>
      <w:proofErr w:type="spellStart"/>
      <w:r>
        <w:rPr>
          <w:rFonts w:eastAsia="Times New Roman"/>
          <w:sz w:val="22"/>
          <w:szCs w:val="22"/>
        </w:rPr>
        <w:t>Ushkowitzlatimer</w:t>
      </w:r>
      <w:proofErr w:type="spellEnd"/>
      <w:r>
        <w:rPr>
          <w:rFonts w:eastAsia="Times New Roman"/>
          <w:sz w:val="22"/>
          <w:szCs w:val="22"/>
        </w:rPr>
        <w:t xml:space="preserve"> Productions/Tyler Mount, The Young Vic </w:t>
      </w:r>
    </w:p>
    <w:p w14:paraId="1FA9C481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Sea Wall/A Life</w:t>
      </w:r>
    </w:p>
    <w:p w14:paraId="4EE43B24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Simon Stephens &amp; Nick Payne </w:t>
      </w:r>
      <w:r>
        <w:rPr>
          <w:rFonts w:eastAsia="Times New Roman"/>
          <w:sz w:val="22"/>
          <w:szCs w:val="22"/>
        </w:rPr>
        <w:br/>
        <w:t xml:space="preserve">Producers: Nine Stories, Ambassador Theatre Group, Seaview Productions, Benjamin Lowy Productions, LFG Theatrical, Audible, Gavin Kalin Productions, Glass Half Full Productions, Jacob Langfelder, Brian Moreland, Roth-Manella Productions, Salman </w:t>
      </w:r>
      <w:proofErr w:type="spellStart"/>
      <w:r>
        <w:rPr>
          <w:rFonts w:eastAsia="Times New Roman"/>
          <w:sz w:val="22"/>
          <w:szCs w:val="22"/>
        </w:rPr>
        <w:t>Vienn</w:t>
      </w:r>
      <w:proofErr w:type="spellEnd"/>
      <w:r>
        <w:rPr>
          <w:rFonts w:eastAsia="Times New Roman"/>
          <w:sz w:val="22"/>
          <w:szCs w:val="22"/>
        </w:rPr>
        <w:t xml:space="preserve"> Al-Rashid Friends, SLSM Theatricals, Teresa Tsai, </w:t>
      </w:r>
      <w:proofErr w:type="spellStart"/>
      <w:r>
        <w:rPr>
          <w:rFonts w:eastAsia="Times New Roman"/>
          <w:sz w:val="22"/>
          <w:szCs w:val="22"/>
        </w:rPr>
        <w:t>Dunetz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Restieri</w:t>
      </w:r>
      <w:proofErr w:type="spellEnd"/>
      <w:r>
        <w:rPr>
          <w:rFonts w:eastAsia="Times New Roman"/>
          <w:sz w:val="22"/>
          <w:szCs w:val="22"/>
        </w:rPr>
        <w:t xml:space="preserve"> Productions, </w:t>
      </w:r>
      <w:proofErr w:type="spellStart"/>
      <w:r>
        <w:rPr>
          <w:rFonts w:eastAsia="Times New Roman"/>
          <w:sz w:val="22"/>
          <w:szCs w:val="22"/>
        </w:rPr>
        <w:t>Morwin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Schmookler</w:t>
      </w:r>
      <w:proofErr w:type="spellEnd"/>
      <w:r>
        <w:rPr>
          <w:rFonts w:eastAsia="Times New Roman"/>
          <w:sz w:val="22"/>
          <w:szCs w:val="22"/>
        </w:rPr>
        <w:t xml:space="preserve">, Jane &amp; Mark Wilf, The Public Theater, Oskar Eustis, Patrick Willingham, Mandy Hackett </w:t>
      </w:r>
    </w:p>
    <w:p w14:paraId="24BDA959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Slave Play</w:t>
      </w:r>
    </w:p>
    <w:p w14:paraId="1B1689EF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Jeremy O. Harris </w:t>
      </w:r>
      <w:r>
        <w:rPr>
          <w:rFonts w:eastAsia="Times New Roman"/>
          <w:sz w:val="22"/>
          <w:szCs w:val="22"/>
        </w:rPr>
        <w:br/>
        <w:t xml:space="preserve">Producers: Seaview Productions, Troy Carter, Level Forward, Nine Stories, Sing Out, Louise! Productions, Shooting Star Productions, Roth-Manella Productions, Carlin </w:t>
      </w:r>
      <w:proofErr w:type="spellStart"/>
      <w:r>
        <w:rPr>
          <w:rFonts w:eastAsia="Times New Roman"/>
          <w:sz w:val="22"/>
          <w:szCs w:val="22"/>
        </w:rPr>
        <w:t>Katler</w:t>
      </w:r>
      <w:proofErr w:type="spellEnd"/>
      <w:r>
        <w:rPr>
          <w:rFonts w:eastAsia="Times New Roman"/>
          <w:sz w:val="22"/>
          <w:szCs w:val="22"/>
        </w:rPr>
        <w:t xml:space="preserve"> Productions, Cohen Hopkins Productions, Thomas </w:t>
      </w:r>
      <w:proofErr w:type="spellStart"/>
      <w:r>
        <w:rPr>
          <w:rFonts w:eastAsia="Times New Roman"/>
          <w:sz w:val="22"/>
          <w:szCs w:val="22"/>
        </w:rPr>
        <w:t>Laub</w:t>
      </w:r>
      <w:proofErr w:type="spellEnd"/>
      <w:r>
        <w:rPr>
          <w:rFonts w:eastAsia="Times New Roman"/>
          <w:sz w:val="22"/>
          <w:szCs w:val="22"/>
        </w:rPr>
        <w:t xml:space="preserve">, Blair Russell, WEB Productions, Salman Al-Rashid, Jeremy O. Harris, Mark Shacket, New York Theatre Workshop </w:t>
      </w:r>
    </w:p>
    <w:p w14:paraId="4AB65E0E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Sound Inside</w:t>
      </w:r>
    </w:p>
    <w:p w14:paraId="51431CD2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Adam Rapp </w:t>
      </w:r>
      <w:r>
        <w:rPr>
          <w:rFonts w:eastAsia="Times New Roman"/>
          <w:sz w:val="22"/>
          <w:szCs w:val="22"/>
        </w:rPr>
        <w:br/>
        <w:t xml:space="preserve">Producers: Jeffrey Richards, Lincoln Center Theater, Rebecca Gold, </w:t>
      </w:r>
      <w:proofErr w:type="spellStart"/>
      <w:r>
        <w:rPr>
          <w:rFonts w:eastAsia="Times New Roman"/>
          <w:sz w:val="22"/>
          <w:szCs w:val="22"/>
        </w:rPr>
        <w:t>Evamere</w:t>
      </w:r>
      <w:proofErr w:type="spellEnd"/>
      <w:r>
        <w:rPr>
          <w:rFonts w:eastAsia="Times New Roman"/>
          <w:sz w:val="22"/>
          <w:szCs w:val="22"/>
        </w:rPr>
        <w:t xml:space="preserve"> Entertainment, Eric </w:t>
      </w:r>
      <w:proofErr w:type="spellStart"/>
      <w:r>
        <w:rPr>
          <w:rFonts w:eastAsia="Times New Roman"/>
          <w:sz w:val="22"/>
          <w:szCs w:val="22"/>
        </w:rPr>
        <w:t>Falkenstein</w:t>
      </w:r>
      <w:proofErr w:type="spellEnd"/>
      <w:r>
        <w:rPr>
          <w:rFonts w:eastAsia="Times New Roman"/>
          <w:sz w:val="22"/>
          <w:szCs w:val="22"/>
        </w:rPr>
        <w:t xml:space="preserve">, Salman </w:t>
      </w:r>
      <w:proofErr w:type="spellStart"/>
      <w:r>
        <w:rPr>
          <w:rFonts w:eastAsia="Times New Roman"/>
          <w:sz w:val="22"/>
          <w:szCs w:val="22"/>
        </w:rPr>
        <w:t>Vienn</w:t>
      </w:r>
      <w:proofErr w:type="spellEnd"/>
      <w:r>
        <w:rPr>
          <w:rFonts w:eastAsia="Times New Roman"/>
          <w:sz w:val="22"/>
          <w:szCs w:val="22"/>
        </w:rPr>
        <w:t xml:space="preserve"> Al-Rashid, Spencer Ross, </w:t>
      </w:r>
      <w:proofErr w:type="spellStart"/>
      <w:r>
        <w:rPr>
          <w:rFonts w:eastAsia="Times New Roman"/>
          <w:sz w:val="22"/>
          <w:szCs w:val="22"/>
        </w:rPr>
        <w:t>FilmNation</w:t>
      </w:r>
      <w:proofErr w:type="spellEnd"/>
      <w:r>
        <w:rPr>
          <w:rFonts w:eastAsia="Times New Roman"/>
          <w:sz w:val="22"/>
          <w:szCs w:val="22"/>
        </w:rPr>
        <w:t xml:space="preserve"> Entertainment/</w:t>
      </w:r>
      <w:proofErr w:type="spellStart"/>
      <w:r>
        <w:rPr>
          <w:rFonts w:eastAsia="Times New Roman"/>
          <w:sz w:val="22"/>
          <w:szCs w:val="22"/>
        </w:rPr>
        <w:t>Faliro</w:t>
      </w:r>
      <w:proofErr w:type="spellEnd"/>
      <w:r>
        <w:rPr>
          <w:rFonts w:eastAsia="Times New Roman"/>
          <w:sz w:val="22"/>
          <w:szCs w:val="22"/>
        </w:rPr>
        <w:t xml:space="preserve"> House, Iris Smith, Jane Bergère,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Mark S. Golub and David S. Golub, Ken Greiner, Gemini Theatrical Investors, Scott H. Mauro, Jayne Baron Sherman, CZEKAJ Productions, Wendy Morgan-Hunter, Kristin Foster, Brian Moreland, Sonia </w:t>
      </w:r>
      <w:proofErr w:type="spellStart"/>
      <w:r>
        <w:rPr>
          <w:rFonts w:eastAsia="Times New Roman"/>
          <w:sz w:val="22"/>
          <w:szCs w:val="22"/>
        </w:rPr>
        <w:t>Mudbhatkal</w:t>
      </w:r>
      <w:proofErr w:type="spellEnd"/>
      <w:r>
        <w:rPr>
          <w:rFonts w:eastAsia="Times New Roman"/>
          <w:sz w:val="22"/>
          <w:szCs w:val="22"/>
        </w:rPr>
        <w:t xml:space="preserve">, Jacob </w:t>
      </w:r>
      <w:proofErr w:type="spellStart"/>
      <w:r>
        <w:rPr>
          <w:rFonts w:eastAsia="Times New Roman"/>
          <w:sz w:val="22"/>
          <w:szCs w:val="22"/>
        </w:rPr>
        <w:t>Soroken</w:t>
      </w:r>
      <w:proofErr w:type="spellEnd"/>
      <w:r>
        <w:rPr>
          <w:rFonts w:eastAsia="Times New Roman"/>
          <w:sz w:val="22"/>
          <w:szCs w:val="22"/>
        </w:rPr>
        <w:t xml:space="preserve"> Porter, Williamstown Theatre Festival, Mandy Greenfield </w:t>
      </w:r>
    </w:p>
    <w:p w14:paraId="16B5870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lastRenderedPageBreak/>
        <w:br/>
        <w:t>Best Musical</w:t>
      </w:r>
    </w:p>
    <w:p w14:paraId="4D0A9A45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Jagged Little Pill</w:t>
      </w:r>
    </w:p>
    <w:p w14:paraId="2ACD2AC6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Vivek J. Tiwary, Arvind Ethan David, Eva Price,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Level Forward &amp; Abigail Disney, Geffen Playhouse-Tenenbaum-Feinberg,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Dean </w:t>
      </w:r>
      <w:proofErr w:type="spellStart"/>
      <w:r>
        <w:rPr>
          <w:rFonts w:eastAsia="Times New Roman"/>
          <w:sz w:val="22"/>
          <w:szCs w:val="22"/>
        </w:rPr>
        <w:t>Borell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Moravis</w:t>
      </w:r>
      <w:proofErr w:type="spellEnd"/>
      <w:r>
        <w:rPr>
          <w:rFonts w:eastAsia="Times New Roman"/>
          <w:sz w:val="22"/>
          <w:szCs w:val="22"/>
        </w:rPr>
        <w:t xml:space="preserve"> Silver, Stephen G. Johnson, Concord Theatricals, Bard Theatricals, M. </w:t>
      </w:r>
      <w:proofErr w:type="spellStart"/>
      <w:r>
        <w:rPr>
          <w:rFonts w:eastAsia="Times New Roman"/>
          <w:sz w:val="22"/>
          <w:szCs w:val="22"/>
        </w:rPr>
        <w:t>Kilburg</w:t>
      </w:r>
      <w:proofErr w:type="spellEnd"/>
      <w:r>
        <w:rPr>
          <w:rFonts w:eastAsia="Times New Roman"/>
          <w:sz w:val="22"/>
          <w:szCs w:val="22"/>
        </w:rPr>
        <w:t xml:space="preserve"> Reedy, 42nd.club, Betsy Dollinger, Sundowners, The Araca Group, Jana </w:t>
      </w:r>
      <w:proofErr w:type="spellStart"/>
      <w:r>
        <w:rPr>
          <w:rFonts w:eastAsia="Times New Roman"/>
          <w:sz w:val="22"/>
          <w:szCs w:val="22"/>
        </w:rPr>
        <w:t>Bezdek</w:t>
      </w:r>
      <w:proofErr w:type="spellEnd"/>
      <w:r>
        <w:rPr>
          <w:rFonts w:eastAsia="Times New Roman"/>
          <w:sz w:val="22"/>
          <w:szCs w:val="22"/>
        </w:rPr>
        <w:t xml:space="preserve">, Len </w:t>
      </w:r>
      <w:proofErr w:type="spellStart"/>
      <w:r>
        <w:rPr>
          <w:rFonts w:eastAsia="Times New Roman"/>
          <w:sz w:val="22"/>
          <w:szCs w:val="22"/>
        </w:rPr>
        <w:t>Blavatnik</w:t>
      </w:r>
      <w:proofErr w:type="spellEnd"/>
      <w:r>
        <w:rPr>
          <w:rFonts w:eastAsia="Times New Roman"/>
          <w:sz w:val="22"/>
          <w:szCs w:val="22"/>
        </w:rPr>
        <w:t xml:space="preserve">, BSL Enterprises, Burnt Umber Productions, Darren </w:t>
      </w:r>
      <w:proofErr w:type="spellStart"/>
      <w:r>
        <w:rPr>
          <w:rFonts w:eastAsia="Times New Roman"/>
          <w:sz w:val="22"/>
          <w:szCs w:val="22"/>
        </w:rPr>
        <w:t>DeVerna</w:t>
      </w:r>
      <w:proofErr w:type="spellEnd"/>
      <w:r>
        <w:rPr>
          <w:rFonts w:eastAsia="Times New Roman"/>
          <w:sz w:val="22"/>
          <w:szCs w:val="22"/>
        </w:rPr>
        <w:t xml:space="preserve"> &amp; Jeremiah Harris, Daryl Roth, Susan Edelstein, FG Productions, Sue Gilad &amp; Larry </w:t>
      </w:r>
      <w:proofErr w:type="spellStart"/>
      <w:r>
        <w:rPr>
          <w:rFonts w:eastAsia="Times New Roman"/>
          <w:sz w:val="22"/>
          <w:szCs w:val="22"/>
        </w:rPr>
        <w:t>Rogowsky</w:t>
      </w:r>
      <w:proofErr w:type="spellEnd"/>
      <w:r>
        <w:rPr>
          <w:rFonts w:eastAsia="Times New Roman"/>
          <w:sz w:val="22"/>
          <w:szCs w:val="22"/>
        </w:rPr>
        <w:t xml:space="preserve">, Harmonia, John Gore Theatrical Group, Melissa M. Jones &amp; Barbara H. Freitag, Stephanie Kramer, Lamplighter Projects, Christina </w:t>
      </w:r>
      <w:proofErr w:type="spellStart"/>
      <w:r>
        <w:rPr>
          <w:rFonts w:eastAsia="Times New Roman"/>
          <w:sz w:val="22"/>
          <w:szCs w:val="22"/>
        </w:rPr>
        <w:t>Isaly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Liceaga</w:t>
      </w:r>
      <w:proofErr w:type="spellEnd"/>
      <w:r>
        <w:rPr>
          <w:rFonts w:eastAsia="Times New Roman"/>
          <w:sz w:val="22"/>
          <w:szCs w:val="22"/>
        </w:rPr>
        <w:t xml:space="preserve">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Spencer B. Ross, </w:t>
      </w:r>
      <w:proofErr w:type="spellStart"/>
      <w:r>
        <w:rPr>
          <w:rFonts w:eastAsia="Times New Roman"/>
          <w:sz w:val="22"/>
          <w:szCs w:val="22"/>
        </w:rPr>
        <w:t>Bellanca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Smigel</w:t>
      </w:r>
      <w:proofErr w:type="spellEnd"/>
      <w:r>
        <w:rPr>
          <w:rFonts w:eastAsia="Times New Roman"/>
          <w:sz w:val="22"/>
          <w:szCs w:val="22"/>
        </w:rPr>
        <w:t xml:space="preserve"> Rutter, Iris Smith, Jason Taylor &amp; Sydney Suiter, Rachel Weinstein, W.I.T. Productions/Gabriel Creative Partners, Independent Presenters Network, Universal Music Publishing Group, </w:t>
      </w:r>
      <w:proofErr w:type="spellStart"/>
      <w:r>
        <w:rPr>
          <w:rFonts w:eastAsia="Times New Roman"/>
          <w:sz w:val="22"/>
          <w:szCs w:val="22"/>
        </w:rPr>
        <w:t>Jujamcyn</w:t>
      </w:r>
      <w:proofErr w:type="spellEnd"/>
      <w:r>
        <w:rPr>
          <w:rFonts w:eastAsia="Times New Roman"/>
          <w:sz w:val="22"/>
          <w:szCs w:val="22"/>
        </w:rPr>
        <w:t xml:space="preserve"> Theaters, Tamar </w:t>
      </w:r>
      <w:proofErr w:type="spellStart"/>
      <w:r>
        <w:rPr>
          <w:rFonts w:eastAsia="Times New Roman"/>
          <w:sz w:val="22"/>
          <w:szCs w:val="22"/>
        </w:rPr>
        <w:t>Climan</w:t>
      </w:r>
      <w:proofErr w:type="spellEnd"/>
      <w:r>
        <w:rPr>
          <w:rFonts w:eastAsia="Times New Roman"/>
          <w:sz w:val="22"/>
          <w:szCs w:val="22"/>
        </w:rPr>
        <w:t xml:space="preserve">, American Repertory Theater </w:t>
      </w:r>
    </w:p>
    <w:p w14:paraId="1BEEC260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Moulin Rouge! The Musical</w:t>
      </w:r>
    </w:p>
    <w:p w14:paraId="31A3AB8D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Carmen Pavlovic, Gerry Ryan, Global Creatures, Bill </w:t>
      </w:r>
      <w:proofErr w:type="spellStart"/>
      <w:r>
        <w:rPr>
          <w:rFonts w:eastAsia="Times New Roman"/>
          <w:sz w:val="22"/>
          <w:szCs w:val="22"/>
        </w:rPr>
        <w:t>Damaschke</w:t>
      </w:r>
      <w:proofErr w:type="spellEnd"/>
      <w:r>
        <w:rPr>
          <w:rFonts w:eastAsia="Times New Roman"/>
          <w:sz w:val="22"/>
          <w:szCs w:val="22"/>
        </w:rPr>
        <w:t xml:space="preserve">, Aaron </w:t>
      </w:r>
      <w:proofErr w:type="spellStart"/>
      <w:r>
        <w:rPr>
          <w:rFonts w:eastAsia="Times New Roman"/>
          <w:sz w:val="22"/>
          <w:szCs w:val="22"/>
        </w:rPr>
        <w:t>Lustbader</w:t>
      </w:r>
      <w:proofErr w:type="spellEnd"/>
      <w:r>
        <w:rPr>
          <w:rFonts w:eastAsia="Times New Roman"/>
          <w:sz w:val="22"/>
          <w:szCs w:val="22"/>
        </w:rPr>
        <w:t xml:space="preserve">, Hunter Arnold, Darren </w:t>
      </w:r>
      <w:proofErr w:type="spellStart"/>
      <w:r>
        <w:rPr>
          <w:rFonts w:eastAsia="Times New Roman"/>
          <w:sz w:val="22"/>
          <w:szCs w:val="22"/>
        </w:rPr>
        <w:t>Bagert</w:t>
      </w:r>
      <w:proofErr w:type="spellEnd"/>
      <w:r>
        <w:rPr>
          <w:rFonts w:eastAsia="Times New Roman"/>
          <w:sz w:val="22"/>
          <w:szCs w:val="22"/>
        </w:rPr>
        <w:t xml:space="preserve">, Erica Lynn Schwartz/Matt </w:t>
      </w:r>
      <w:proofErr w:type="spellStart"/>
      <w:r>
        <w:rPr>
          <w:rFonts w:eastAsia="Times New Roman"/>
          <w:sz w:val="22"/>
          <w:szCs w:val="22"/>
        </w:rPr>
        <w:t>Picheny</w:t>
      </w:r>
      <w:proofErr w:type="spellEnd"/>
      <w:r>
        <w:rPr>
          <w:rFonts w:eastAsia="Times New Roman"/>
          <w:sz w:val="22"/>
          <w:szCs w:val="22"/>
        </w:rPr>
        <w:t xml:space="preserve">/Stephanie Rosenberg, Adam </w:t>
      </w:r>
      <w:proofErr w:type="spellStart"/>
      <w:r>
        <w:rPr>
          <w:rFonts w:eastAsia="Times New Roman"/>
          <w:sz w:val="22"/>
          <w:szCs w:val="22"/>
        </w:rPr>
        <w:t>Blanshay</w:t>
      </w:r>
      <w:proofErr w:type="spellEnd"/>
      <w:r>
        <w:rPr>
          <w:rFonts w:eastAsia="Times New Roman"/>
          <w:sz w:val="22"/>
          <w:szCs w:val="22"/>
        </w:rPr>
        <w:t xml:space="preserve"> Productions/Nicolas &amp; Charles Talar, Iris Smith, </w:t>
      </w:r>
      <w:proofErr w:type="spellStart"/>
      <w:r>
        <w:rPr>
          <w:rFonts w:eastAsia="Times New Roman"/>
          <w:sz w:val="22"/>
          <w:szCs w:val="22"/>
        </w:rPr>
        <w:t>Aleri</w:t>
      </w:r>
      <w:proofErr w:type="spellEnd"/>
      <w:r>
        <w:rPr>
          <w:rFonts w:eastAsia="Times New Roman"/>
          <w:sz w:val="22"/>
          <w:szCs w:val="22"/>
        </w:rPr>
        <w:t xml:space="preserve"> Entertainment, CJ ENM, Sophie Qi/Harmonia Holdings, Baz &amp; Co./Len </w:t>
      </w:r>
      <w:proofErr w:type="spellStart"/>
      <w:r>
        <w:rPr>
          <w:rFonts w:eastAsia="Times New Roman"/>
          <w:sz w:val="22"/>
          <w:szCs w:val="22"/>
        </w:rPr>
        <w:t>Blavatnik</w:t>
      </w:r>
      <w:proofErr w:type="spellEnd"/>
      <w:r>
        <w:rPr>
          <w:rFonts w:eastAsia="Times New Roman"/>
          <w:sz w:val="22"/>
          <w:szCs w:val="22"/>
        </w:rPr>
        <w:t xml:space="preserve">, AF Creative Media/International Theatre Fund, Endeavor Content, Tom &amp; Pam </w:t>
      </w:r>
      <w:proofErr w:type="spellStart"/>
      <w:r>
        <w:rPr>
          <w:rFonts w:eastAsia="Times New Roman"/>
          <w:sz w:val="22"/>
          <w:szCs w:val="22"/>
        </w:rPr>
        <w:t>Faludy</w:t>
      </w:r>
      <w:proofErr w:type="spellEnd"/>
      <w:r>
        <w:rPr>
          <w:rFonts w:eastAsia="Times New Roman"/>
          <w:sz w:val="22"/>
          <w:szCs w:val="22"/>
        </w:rPr>
        <w:t>, Gilad-</w:t>
      </w:r>
      <w:proofErr w:type="spellStart"/>
      <w:r>
        <w:rPr>
          <w:rFonts w:eastAsia="Times New Roman"/>
          <w:sz w:val="22"/>
          <w:szCs w:val="22"/>
        </w:rPr>
        <w:t>Rogowsky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Instone</w:t>
      </w:r>
      <w:proofErr w:type="spellEnd"/>
      <w:r>
        <w:rPr>
          <w:rFonts w:eastAsia="Times New Roman"/>
          <w:sz w:val="22"/>
          <w:szCs w:val="22"/>
        </w:rPr>
        <w:t xml:space="preserve"> Productions, John Gore Organization, MEHR-BB Entertainment GmbH, Spencer Ross,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 Presentations/IPN, Eric </w:t>
      </w:r>
      <w:proofErr w:type="spellStart"/>
      <w:r>
        <w:rPr>
          <w:rFonts w:eastAsia="Times New Roman"/>
          <w:sz w:val="22"/>
          <w:szCs w:val="22"/>
        </w:rPr>
        <w:t>Falkenstein</w:t>
      </w:r>
      <w:proofErr w:type="spellEnd"/>
      <w:r>
        <w:rPr>
          <w:rFonts w:eastAsia="Times New Roman"/>
          <w:sz w:val="22"/>
          <w:szCs w:val="22"/>
        </w:rPr>
        <w:t xml:space="preserve">/Suzanne Grant, Jennifer Fischer, Peter May/Sandy Robertson, </w:t>
      </w:r>
      <w:proofErr w:type="spellStart"/>
      <w:r>
        <w:rPr>
          <w:rFonts w:eastAsia="Times New Roman"/>
          <w:sz w:val="22"/>
          <w:szCs w:val="22"/>
        </w:rPr>
        <w:t>Triptyk</w:t>
      </w:r>
      <w:proofErr w:type="spellEnd"/>
      <w:r>
        <w:rPr>
          <w:rFonts w:eastAsia="Times New Roman"/>
          <w:sz w:val="22"/>
          <w:szCs w:val="22"/>
        </w:rPr>
        <w:t xml:space="preserve"> Studios, Carl </w:t>
      </w:r>
      <w:proofErr w:type="spellStart"/>
      <w:r>
        <w:rPr>
          <w:rFonts w:eastAsia="Times New Roman"/>
          <w:sz w:val="22"/>
          <w:szCs w:val="22"/>
        </w:rPr>
        <w:t>Daikeler</w:t>
      </w:r>
      <w:proofErr w:type="spellEnd"/>
      <w:r>
        <w:rPr>
          <w:rFonts w:eastAsia="Times New Roman"/>
          <w:sz w:val="22"/>
          <w:szCs w:val="22"/>
        </w:rPr>
        <w:t xml:space="preserve">/Sandi Moran, DeSantis-Baugh Productions, Red Mountain Theatre Company/42nd.club, Candy Spelling/Tulchin </w:t>
      </w:r>
      <w:proofErr w:type="spellStart"/>
      <w:r>
        <w:rPr>
          <w:rFonts w:eastAsia="Times New Roman"/>
          <w:sz w:val="22"/>
          <w:szCs w:val="22"/>
        </w:rPr>
        <w:t>Bartner</w:t>
      </w:r>
      <w:proofErr w:type="spellEnd"/>
      <w:r>
        <w:rPr>
          <w:rFonts w:eastAsia="Times New Roman"/>
          <w:sz w:val="22"/>
          <w:szCs w:val="22"/>
        </w:rPr>
        <w:t xml:space="preserve">, Roy Furman, </w:t>
      </w:r>
      <w:proofErr w:type="spellStart"/>
      <w:r>
        <w:rPr>
          <w:rFonts w:eastAsia="Times New Roman"/>
          <w:sz w:val="22"/>
          <w:szCs w:val="22"/>
        </w:rPr>
        <w:t>Jujamcyn</w:t>
      </w:r>
      <w:proofErr w:type="spellEnd"/>
      <w:r>
        <w:rPr>
          <w:rFonts w:eastAsia="Times New Roman"/>
          <w:sz w:val="22"/>
          <w:szCs w:val="22"/>
        </w:rPr>
        <w:t xml:space="preserve"> Theaters </w:t>
      </w:r>
    </w:p>
    <w:p w14:paraId="6EF90F6B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Tina - The Tina Turner Musical</w:t>
      </w:r>
    </w:p>
    <w:p w14:paraId="63D17BD9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Stage Entertainment,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Tali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Pelman</w:t>
      </w:r>
      <w:proofErr w:type="spellEnd"/>
      <w:r>
        <w:rPr>
          <w:rFonts w:eastAsia="Times New Roman"/>
          <w:sz w:val="22"/>
          <w:szCs w:val="22"/>
        </w:rPr>
        <w:t xml:space="preserve">, Feste Investments B.V.,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Nattering Way, TEG Dainty, </w:t>
      </w:r>
      <w:proofErr w:type="spellStart"/>
      <w:r>
        <w:rPr>
          <w:rFonts w:eastAsia="Times New Roman"/>
          <w:sz w:val="22"/>
          <w:szCs w:val="22"/>
        </w:rPr>
        <w:t>Katori</w:t>
      </w:r>
      <w:proofErr w:type="spellEnd"/>
      <w:r>
        <w:rPr>
          <w:rFonts w:eastAsia="Times New Roman"/>
          <w:sz w:val="22"/>
          <w:szCs w:val="22"/>
        </w:rPr>
        <w:t xml:space="preserve"> Hall, Mark Rubinstein LTD, Warner Chappell, Peter May, Eva Price, No Guarantees,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, Wendy </w:t>
      </w:r>
      <w:proofErr w:type="spellStart"/>
      <w:r>
        <w:rPr>
          <w:rFonts w:eastAsia="Times New Roman"/>
          <w:sz w:val="22"/>
          <w:szCs w:val="22"/>
        </w:rPr>
        <w:t>Federman</w:t>
      </w:r>
      <w:proofErr w:type="spellEnd"/>
      <w:r>
        <w:rPr>
          <w:rFonts w:eastAsia="Times New Roman"/>
          <w:sz w:val="22"/>
          <w:szCs w:val="22"/>
        </w:rPr>
        <w:t xml:space="preserve">, Roy Furman, Independent Presenters Network, John Gore Organization, Marc Levine, Carl </w:t>
      </w:r>
      <w:proofErr w:type="spellStart"/>
      <w:r>
        <w:rPr>
          <w:rFonts w:eastAsia="Times New Roman"/>
          <w:sz w:val="22"/>
          <w:szCs w:val="22"/>
        </w:rPr>
        <w:t>Moellenberg</w:t>
      </w:r>
      <w:proofErr w:type="spellEnd"/>
      <w:r>
        <w:rPr>
          <w:rFonts w:eastAsia="Times New Roman"/>
          <w:sz w:val="22"/>
          <w:szCs w:val="22"/>
        </w:rPr>
        <w:t xml:space="preserve">, Al </w:t>
      </w:r>
      <w:proofErr w:type="spellStart"/>
      <w:r>
        <w:rPr>
          <w:rFonts w:eastAsia="Times New Roman"/>
          <w:sz w:val="22"/>
          <w:szCs w:val="22"/>
        </w:rPr>
        <w:t>Nocciolino</w:t>
      </w:r>
      <w:proofErr w:type="spellEnd"/>
      <w:r>
        <w:rPr>
          <w:rFonts w:eastAsia="Times New Roman"/>
          <w:sz w:val="22"/>
          <w:szCs w:val="22"/>
        </w:rPr>
        <w:t xml:space="preserve">, Catherine Adler, Tom </w:t>
      </w:r>
      <w:proofErr w:type="spellStart"/>
      <w:r>
        <w:rPr>
          <w:rFonts w:eastAsia="Times New Roman"/>
          <w:sz w:val="22"/>
          <w:szCs w:val="22"/>
        </w:rPr>
        <w:t>Perakos</w:t>
      </w:r>
      <w:proofErr w:type="spellEnd"/>
      <w:r>
        <w:rPr>
          <w:rFonts w:eastAsia="Times New Roman"/>
          <w:sz w:val="22"/>
          <w:szCs w:val="22"/>
        </w:rPr>
        <w:t xml:space="preserve">, Iris Smith, Candy Spelling, Anita Waxman, Daryl Roth, Sony/ATV Music Publishing, Universal Music Publishing Group, Tina Turner </w:t>
      </w:r>
    </w:p>
    <w:p w14:paraId="768916F6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Revival of a Play</w:t>
      </w:r>
    </w:p>
    <w:p w14:paraId="0442C120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Betrayal</w:t>
      </w:r>
    </w:p>
    <w:p w14:paraId="0FF78F84" w14:textId="4CDF3380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</w:t>
      </w:r>
      <w:r w:rsidR="00C50580" w:rsidRPr="00C50580">
        <w:rPr>
          <w:rFonts w:eastAsia="Times New Roman"/>
          <w:sz w:val="22"/>
          <w:szCs w:val="22"/>
        </w:rPr>
        <w:t xml:space="preserve">Ambassador Theatre Group Productions, Benjamin Lowy Productions, Gavin Kalin Productions, Glass Half Full Productions, Annapurna Theatre, Hunter Arnold, Burnt Umber Productions, Rashad V. Chambers, </w:t>
      </w:r>
      <w:proofErr w:type="spellStart"/>
      <w:r w:rsidR="00C50580" w:rsidRPr="00C50580">
        <w:rPr>
          <w:rFonts w:eastAsia="Times New Roman"/>
          <w:sz w:val="22"/>
          <w:szCs w:val="22"/>
        </w:rPr>
        <w:t>Eilene</w:t>
      </w:r>
      <w:proofErr w:type="spellEnd"/>
      <w:r w:rsidR="00C50580" w:rsidRPr="00C50580">
        <w:rPr>
          <w:rFonts w:eastAsia="Times New Roman"/>
          <w:sz w:val="22"/>
          <w:szCs w:val="22"/>
        </w:rPr>
        <w:t xml:space="preserve"> Davidson Productions, KFF Productions, Dominick </w:t>
      </w:r>
      <w:proofErr w:type="spellStart"/>
      <w:r w:rsidR="00C50580" w:rsidRPr="00C50580">
        <w:rPr>
          <w:rFonts w:eastAsia="Times New Roman"/>
          <w:sz w:val="22"/>
          <w:szCs w:val="22"/>
        </w:rPr>
        <w:t>LaRuffa</w:t>
      </w:r>
      <w:proofErr w:type="spellEnd"/>
      <w:r w:rsidR="00C50580" w:rsidRPr="00C50580">
        <w:rPr>
          <w:rFonts w:eastAsia="Times New Roman"/>
          <w:sz w:val="22"/>
          <w:szCs w:val="22"/>
        </w:rPr>
        <w:t xml:space="preserve">, Jr., Antonio Marion, Stephanie P. McClelland, Smith and Brant Theatricals, Richard Winkler/Alan </w:t>
      </w:r>
      <w:proofErr w:type="spellStart"/>
      <w:r w:rsidR="00C50580" w:rsidRPr="00C50580">
        <w:rPr>
          <w:rFonts w:eastAsia="Times New Roman"/>
          <w:sz w:val="22"/>
          <w:szCs w:val="22"/>
        </w:rPr>
        <w:t>Shorr</w:t>
      </w:r>
      <w:proofErr w:type="spellEnd"/>
      <w:r w:rsidR="00C50580" w:rsidRPr="00C50580">
        <w:rPr>
          <w:rFonts w:eastAsia="Times New Roman"/>
          <w:sz w:val="22"/>
          <w:szCs w:val="22"/>
        </w:rPr>
        <w:t>, The Jamie Lloyd Company</w:t>
      </w:r>
    </w:p>
    <w:p w14:paraId="274978D9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Frankie and Johnny in the Clair de Lune</w:t>
      </w:r>
    </w:p>
    <w:p w14:paraId="48ADD1A8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Terrence McNally </w:t>
      </w:r>
      <w:r>
        <w:rPr>
          <w:rFonts w:eastAsia="Times New Roman"/>
          <w:sz w:val="22"/>
          <w:szCs w:val="22"/>
        </w:rPr>
        <w:br/>
        <w:t xml:space="preserve">Producers: Hunter Arnold, Debbie </w:t>
      </w:r>
      <w:proofErr w:type="spellStart"/>
      <w:r>
        <w:rPr>
          <w:rFonts w:eastAsia="Times New Roman"/>
          <w:sz w:val="22"/>
          <w:szCs w:val="22"/>
        </w:rPr>
        <w:t>Bisno</w:t>
      </w:r>
      <w:proofErr w:type="spellEnd"/>
      <w:r>
        <w:rPr>
          <w:rFonts w:eastAsia="Times New Roman"/>
          <w:sz w:val="22"/>
          <w:szCs w:val="22"/>
        </w:rPr>
        <w:t xml:space="preserve">, Tom </w:t>
      </w:r>
      <w:proofErr w:type="spellStart"/>
      <w:r>
        <w:rPr>
          <w:rFonts w:eastAsia="Times New Roman"/>
          <w:sz w:val="22"/>
          <w:szCs w:val="22"/>
        </w:rPr>
        <w:t>Kirdahy</w:t>
      </w:r>
      <w:proofErr w:type="spellEnd"/>
      <w:r>
        <w:rPr>
          <w:rFonts w:eastAsia="Times New Roman"/>
          <w:sz w:val="22"/>
          <w:szCs w:val="22"/>
        </w:rPr>
        <w:t xml:space="preserve">, Elizabeth Dewberry &amp; Ali Ahmet </w:t>
      </w:r>
      <w:proofErr w:type="spellStart"/>
      <w:r>
        <w:rPr>
          <w:rFonts w:eastAsia="Times New Roman"/>
          <w:sz w:val="22"/>
          <w:szCs w:val="22"/>
        </w:rPr>
        <w:t>Kocabiyik</w:t>
      </w:r>
      <w:proofErr w:type="spellEnd"/>
      <w:r>
        <w:rPr>
          <w:rFonts w:eastAsia="Times New Roman"/>
          <w:sz w:val="22"/>
          <w:szCs w:val="22"/>
        </w:rPr>
        <w:t xml:space="preserve">, Broadway Strategic Return Fund,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</w:t>
      </w:r>
      <w:proofErr w:type="spellStart"/>
      <w:r>
        <w:rPr>
          <w:rFonts w:eastAsia="Times New Roman"/>
          <w:sz w:val="22"/>
          <w:szCs w:val="22"/>
        </w:rPr>
        <w:t>FedermanGold</w:t>
      </w:r>
      <w:proofErr w:type="spellEnd"/>
      <w:r>
        <w:rPr>
          <w:rFonts w:eastAsia="Times New Roman"/>
          <w:sz w:val="22"/>
          <w:szCs w:val="22"/>
        </w:rPr>
        <w:t xml:space="preserve"> Productions, Invisible Wall Productions, John Gore Organization, Mike </w:t>
      </w:r>
      <w:proofErr w:type="spellStart"/>
      <w:r>
        <w:rPr>
          <w:rFonts w:eastAsia="Times New Roman"/>
          <w:sz w:val="22"/>
          <w:szCs w:val="22"/>
        </w:rPr>
        <w:t>Karns</w:t>
      </w:r>
      <w:proofErr w:type="spellEnd"/>
      <w:r>
        <w:rPr>
          <w:rFonts w:eastAsia="Times New Roman"/>
          <w:sz w:val="22"/>
          <w:szCs w:val="22"/>
        </w:rPr>
        <w:t xml:space="preserve">, Kilimanjaro Theatricals, Peter May, Tyler Mount, </w:t>
      </w:r>
      <w:proofErr w:type="spellStart"/>
      <w:r>
        <w:rPr>
          <w:rFonts w:eastAsia="Times New Roman"/>
          <w:sz w:val="22"/>
          <w:szCs w:val="22"/>
        </w:rPr>
        <w:t>Seriff</w:t>
      </w:r>
      <w:proofErr w:type="spellEnd"/>
      <w:r>
        <w:rPr>
          <w:rFonts w:eastAsia="Times New Roman"/>
          <w:sz w:val="22"/>
          <w:szCs w:val="22"/>
        </w:rPr>
        <w:t xml:space="preserve"> Productions, Silva Theatrical Group, Cliff </w:t>
      </w:r>
      <w:proofErr w:type="spellStart"/>
      <w:r>
        <w:rPr>
          <w:rFonts w:eastAsia="Times New Roman"/>
          <w:sz w:val="22"/>
          <w:szCs w:val="22"/>
        </w:rPr>
        <w:t>Bleszinski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GetterLazarDaly</w:t>
      </w:r>
      <w:proofErr w:type="spellEnd"/>
      <w:r>
        <w:rPr>
          <w:rFonts w:eastAsia="Times New Roman"/>
          <w:sz w:val="22"/>
          <w:szCs w:val="22"/>
        </w:rPr>
        <w:t xml:space="preserve">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/Gary </w:t>
      </w:r>
      <w:r>
        <w:rPr>
          <w:rFonts w:eastAsia="Times New Roman"/>
          <w:sz w:val="22"/>
          <w:szCs w:val="22"/>
        </w:rPr>
        <w:lastRenderedPageBreak/>
        <w:t xml:space="preserve">DiMauro, Suzi Dietz &amp; Lenny Beer/Sally Cade Holmes, Barbara H. Freitag/Ken Davenport, Barry &amp; Kimberly </w:t>
      </w:r>
      <w:proofErr w:type="spellStart"/>
      <w:r>
        <w:rPr>
          <w:rFonts w:eastAsia="Times New Roman"/>
          <w:sz w:val="22"/>
          <w:szCs w:val="22"/>
        </w:rPr>
        <w:t>Gowdy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Mabee</w:t>
      </w:r>
      <w:proofErr w:type="spellEnd"/>
      <w:r>
        <w:rPr>
          <w:rFonts w:eastAsia="Times New Roman"/>
          <w:sz w:val="22"/>
          <w:szCs w:val="22"/>
        </w:rPr>
        <w:t xml:space="preserve"> Family Office, Kayla Greenspan/Jamie </w:t>
      </w:r>
      <w:proofErr w:type="spellStart"/>
      <w:r>
        <w:rPr>
          <w:rFonts w:eastAsia="Times New Roman"/>
          <w:sz w:val="22"/>
          <w:szCs w:val="22"/>
        </w:rPr>
        <w:t>Joeyen</w:t>
      </w:r>
      <w:proofErr w:type="spellEnd"/>
      <w:r>
        <w:rPr>
          <w:rFonts w:eastAsia="Times New Roman"/>
          <w:sz w:val="22"/>
          <w:szCs w:val="22"/>
        </w:rPr>
        <w:t xml:space="preserve">-Waldorf, John Joseph/Broadway Factor, Tilted Windmills/John </w:t>
      </w:r>
      <w:proofErr w:type="spellStart"/>
      <w:r>
        <w:rPr>
          <w:rFonts w:eastAsia="Times New Roman"/>
          <w:sz w:val="22"/>
          <w:szCs w:val="22"/>
        </w:rPr>
        <w:t>Paterakis</w:t>
      </w:r>
      <w:proofErr w:type="spellEnd"/>
      <w:r>
        <w:rPr>
          <w:rFonts w:eastAsia="Times New Roman"/>
          <w:sz w:val="22"/>
          <w:szCs w:val="22"/>
        </w:rPr>
        <w:t xml:space="preserve">, The Shubert Organization </w:t>
      </w:r>
    </w:p>
    <w:p w14:paraId="4F50F60B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 Soldier's Play</w:t>
      </w:r>
    </w:p>
    <w:p w14:paraId="6FFBDFEE" w14:textId="77777777" w:rsidR="004265BB" w:rsidRPr="00AB64D3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Charles Fuller </w:t>
      </w:r>
      <w:r>
        <w:rPr>
          <w:rFonts w:eastAsia="Times New Roman"/>
          <w:sz w:val="22"/>
          <w:szCs w:val="22"/>
        </w:rPr>
        <w:br/>
        <w:t xml:space="preserve">Producers: Roundabout Theatre Company, Todd </w:t>
      </w:r>
      <w:proofErr w:type="spellStart"/>
      <w:r>
        <w:rPr>
          <w:rFonts w:eastAsia="Times New Roman"/>
          <w:sz w:val="22"/>
          <w:szCs w:val="22"/>
        </w:rPr>
        <w:t>Haimes</w:t>
      </w:r>
      <w:proofErr w:type="spellEnd"/>
      <w:r>
        <w:rPr>
          <w:rFonts w:eastAsia="Times New Roman"/>
          <w:sz w:val="22"/>
          <w:szCs w:val="22"/>
        </w:rPr>
        <w:t xml:space="preserve">, Julia C. Levy, Sydney Beers, Steve Dow </w:t>
      </w:r>
    </w:p>
    <w:p w14:paraId="2CCAA8C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Book of a Musical</w:t>
      </w:r>
    </w:p>
    <w:p w14:paraId="75BA4CF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Jagged Little Pill</w:t>
      </w:r>
    </w:p>
    <w:p w14:paraId="07284634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Diablo Cody</w:t>
      </w:r>
    </w:p>
    <w:p w14:paraId="2F19E6A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Moulin Rouge! The Musical</w:t>
      </w:r>
    </w:p>
    <w:p w14:paraId="0FB32DA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Logan</w:t>
      </w:r>
    </w:p>
    <w:p w14:paraId="67EB18F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Tina - The Tina Turner Musical</w:t>
      </w:r>
    </w:p>
    <w:p w14:paraId="412A7A0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Katori</w:t>
      </w:r>
      <w:proofErr w:type="spellEnd"/>
      <w:r>
        <w:rPr>
          <w:rFonts w:eastAsia="Times New Roman"/>
          <w:sz w:val="22"/>
          <w:szCs w:val="22"/>
        </w:rPr>
        <w:t xml:space="preserve"> Hall, Frank </w:t>
      </w:r>
      <w:proofErr w:type="spellStart"/>
      <w:r>
        <w:rPr>
          <w:rFonts w:eastAsia="Times New Roman"/>
          <w:sz w:val="22"/>
          <w:szCs w:val="22"/>
        </w:rPr>
        <w:t>Ketelaar</w:t>
      </w:r>
      <w:proofErr w:type="spellEnd"/>
      <w:r>
        <w:rPr>
          <w:rFonts w:eastAsia="Times New Roman"/>
          <w:sz w:val="22"/>
          <w:szCs w:val="22"/>
        </w:rPr>
        <w:t xml:space="preserve"> and </w:t>
      </w:r>
      <w:proofErr w:type="spellStart"/>
      <w:r>
        <w:rPr>
          <w:rFonts w:eastAsia="Times New Roman"/>
          <w:sz w:val="22"/>
          <w:szCs w:val="22"/>
        </w:rPr>
        <w:t>Kees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Prins</w:t>
      </w:r>
      <w:proofErr w:type="spellEnd"/>
    </w:p>
    <w:p w14:paraId="15982966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Original Score (Music and/or Lyrics) Written for the Theatre</w:t>
      </w:r>
    </w:p>
    <w:p w14:paraId="0978F324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 Christmas Carol</w:t>
      </w:r>
    </w:p>
    <w:p w14:paraId="001471B1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Christopher Nightingale </w:t>
      </w:r>
    </w:p>
    <w:p w14:paraId="2B5A3CF6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Inheritance</w:t>
      </w:r>
    </w:p>
    <w:p w14:paraId="3FE182E9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Paul </w:t>
      </w:r>
      <w:proofErr w:type="spellStart"/>
      <w:r>
        <w:rPr>
          <w:rFonts w:eastAsia="Times New Roman"/>
          <w:sz w:val="22"/>
          <w:szCs w:val="22"/>
        </w:rPr>
        <w:t>Englishby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14:paraId="4967E814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Rose Tattoo</w:t>
      </w:r>
    </w:p>
    <w:p w14:paraId="323F3363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Fitz Patton and Jason Michael Webb </w:t>
      </w:r>
    </w:p>
    <w:p w14:paraId="3DA33AED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Slave Play</w:t>
      </w:r>
    </w:p>
    <w:p w14:paraId="3A186765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Lindsay Jones </w:t>
      </w:r>
    </w:p>
    <w:p w14:paraId="55436A9A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Sound Inside</w:t>
      </w:r>
    </w:p>
    <w:p w14:paraId="165D78C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Daniel Kluger </w:t>
      </w:r>
    </w:p>
    <w:p w14:paraId="1AEF342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Leading Role in a Play</w:t>
      </w:r>
    </w:p>
    <w:p w14:paraId="65B1599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Ian Barford, </w:t>
      </w:r>
      <w:r>
        <w:rPr>
          <w:rStyle w:val="Emphasis"/>
          <w:rFonts w:eastAsia="Times New Roman"/>
          <w:sz w:val="22"/>
          <w:szCs w:val="22"/>
        </w:rPr>
        <w:t>Linda Vista</w:t>
      </w:r>
      <w:r>
        <w:rPr>
          <w:rFonts w:eastAsia="Times New Roman"/>
          <w:sz w:val="22"/>
          <w:szCs w:val="22"/>
        </w:rPr>
        <w:br/>
        <w:t xml:space="preserve">Andrew </w:t>
      </w:r>
      <w:proofErr w:type="spellStart"/>
      <w:r>
        <w:rPr>
          <w:rFonts w:eastAsia="Times New Roman"/>
          <w:sz w:val="22"/>
          <w:szCs w:val="22"/>
        </w:rPr>
        <w:t>Burnap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Jake Gyllenhaal,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Tom Hiddleston,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Tom Sturridge,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Blair Underwood, </w:t>
      </w:r>
      <w:r>
        <w:rPr>
          <w:rStyle w:val="Emphasis"/>
          <w:rFonts w:eastAsia="Times New Roman"/>
          <w:sz w:val="22"/>
          <w:szCs w:val="22"/>
        </w:rPr>
        <w:t>A Soldier's Play</w:t>
      </w:r>
    </w:p>
    <w:p w14:paraId="5FC60AD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Leading Role in a Play</w:t>
      </w:r>
    </w:p>
    <w:p w14:paraId="4B9B6513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Joaquina </w:t>
      </w:r>
      <w:proofErr w:type="spellStart"/>
      <w:r>
        <w:rPr>
          <w:rFonts w:eastAsia="Times New Roman"/>
          <w:sz w:val="22"/>
          <w:szCs w:val="22"/>
        </w:rPr>
        <w:t>Kalukango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Laura </w:t>
      </w:r>
      <w:proofErr w:type="spellStart"/>
      <w:r>
        <w:rPr>
          <w:rFonts w:eastAsia="Times New Roman"/>
          <w:sz w:val="22"/>
          <w:szCs w:val="22"/>
        </w:rPr>
        <w:t>Linney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My Name is Lucy Barton</w:t>
      </w:r>
      <w:r>
        <w:rPr>
          <w:rFonts w:eastAsia="Times New Roman"/>
          <w:sz w:val="22"/>
          <w:szCs w:val="22"/>
        </w:rPr>
        <w:br/>
        <w:t xml:space="preserve">Audra McDonald, </w:t>
      </w:r>
      <w:r>
        <w:rPr>
          <w:rStyle w:val="Emphasis"/>
          <w:rFonts w:eastAsia="Times New Roman"/>
          <w:sz w:val="22"/>
          <w:szCs w:val="22"/>
        </w:rPr>
        <w:t>Frankie and Johnny in the Clair de Lune</w:t>
      </w:r>
      <w:r>
        <w:rPr>
          <w:rFonts w:eastAsia="Times New Roman"/>
          <w:sz w:val="22"/>
          <w:szCs w:val="22"/>
        </w:rPr>
        <w:br/>
        <w:t xml:space="preserve">Mary-Louise Parker, </w:t>
      </w:r>
      <w:r>
        <w:rPr>
          <w:rStyle w:val="Emphasis"/>
          <w:rFonts w:eastAsia="Times New Roman"/>
          <w:sz w:val="22"/>
          <w:szCs w:val="22"/>
        </w:rPr>
        <w:t>The Sound Inside</w:t>
      </w:r>
    </w:p>
    <w:p w14:paraId="23816AD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Leading Role in a Musical</w:t>
      </w:r>
    </w:p>
    <w:p w14:paraId="36ED5569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Aaron </w:t>
      </w:r>
      <w:proofErr w:type="spellStart"/>
      <w:r>
        <w:rPr>
          <w:rFonts w:eastAsia="Times New Roman"/>
          <w:sz w:val="22"/>
          <w:szCs w:val="22"/>
        </w:rPr>
        <w:t>Tveit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49F26EA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Leading Role in a Musical</w:t>
      </w:r>
    </w:p>
    <w:p w14:paraId="748C6192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Karen Olivo,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Elizabeth Stanley,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Adrienne Warren,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48881ADF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Featured Role in a Play</w:t>
      </w:r>
    </w:p>
    <w:p w14:paraId="287BA82B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Ato</w:t>
      </w:r>
      <w:proofErr w:type="spellEnd"/>
      <w:r>
        <w:rPr>
          <w:rFonts w:eastAsia="Times New Roman"/>
          <w:sz w:val="22"/>
          <w:szCs w:val="22"/>
        </w:rPr>
        <w:t xml:space="preserve"> Blankson-Wood,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James </w:t>
      </w:r>
      <w:proofErr w:type="spellStart"/>
      <w:r>
        <w:rPr>
          <w:rFonts w:eastAsia="Times New Roman"/>
          <w:sz w:val="22"/>
          <w:szCs w:val="22"/>
        </w:rPr>
        <w:t>Cusati</w:t>
      </w:r>
      <w:proofErr w:type="spellEnd"/>
      <w:r>
        <w:rPr>
          <w:rFonts w:eastAsia="Times New Roman"/>
          <w:sz w:val="22"/>
          <w:szCs w:val="22"/>
        </w:rPr>
        <w:t xml:space="preserve">-Moyer,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David Alan Grier,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John Benjamin Hickey,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Paul Hilton, </w:t>
      </w:r>
      <w:r>
        <w:rPr>
          <w:rStyle w:val="Emphasis"/>
          <w:rFonts w:eastAsia="Times New Roman"/>
          <w:sz w:val="22"/>
          <w:szCs w:val="22"/>
        </w:rPr>
        <w:t>The Inheritance</w:t>
      </w:r>
    </w:p>
    <w:p w14:paraId="2AEF3437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Featured Role in a Play</w:t>
      </w:r>
    </w:p>
    <w:p w14:paraId="35B2FD78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Jane Alexander, </w:t>
      </w:r>
      <w:r>
        <w:rPr>
          <w:rStyle w:val="Emphasis"/>
          <w:rFonts w:eastAsia="Times New Roman"/>
          <w:sz w:val="22"/>
          <w:szCs w:val="22"/>
        </w:rPr>
        <w:t>Grand Horizons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Chalia</w:t>
      </w:r>
      <w:proofErr w:type="spellEnd"/>
      <w:r>
        <w:rPr>
          <w:rFonts w:eastAsia="Times New Roman"/>
          <w:sz w:val="22"/>
          <w:szCs w:val="22"/>
        </w:rPr>
        <w:t xml:space="preserve"> La Tour,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Annie McNamara,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Lois Smith,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Cora Vander Broek, </w:t>
      </w:r>
      <w:r>
        <w:rPr>
          <w:rStyle w:val="Emphasis"/>
          <w:rFonts w:eastAsia="Times New Roman"/>
          <w:sz w:val="22"/>
          <w:szCs w:val="22"/>
        </w:rPr>
        <w:t>Linda Vista</w:t>
      </w:r>
    </w:p>
    <w:p w14:paraId="2EB2B61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Featured Role in a Musical</w:t>
      </w:r>
    </w:p>
    <w:p w14:paraId="1901685B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Danny Burstein,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Derek </w:t>
      </w:r>
      <w:proofErr w:type="spellStart"/>
      <w:r>
        <w:rPr>
          <w:rFonts w:eastAsia="Times New Roman"/>
          <w:sz w:val="22"/>
          <w:szCs w:val="22"/>
        </w:rPr>
        <w:t>Klena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Sean Allan Krill,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</w:r>
      <w:proofErr w:type="spellStart"/>
      <w:r w:rsidRPr="00F42B54">
        <w:rPr>
          <w:rFonts w:eastAsia="Times New Roman"/>
          <w:sz w:val="22"/>
          <w:szCs w:val="22"/>
        </w:rPr>
        <w:t>Sahr</w:t>
      </w:r>
      <w:proofErr w:type="spellEnd"/>
      <w:r w:rsidRPr="00F42B54">
        <w:rPr>
          <w:rFonts w:eastAsia="Times New Roman"/>
          <w:sz w:val="22"/>
          <w:szCs w:val="22"/>
        </w:rPr>
        <w:t xml:space="preserve"> </w:t>
      </w:r>
      <w:proofErr w:type="spellStart"/>
      <w:r w:rsidRPr="00F42B54">
        <w:rPr>
          <w:rFonts w:eastAsia="Times New Roman"/>
          <w:sz w:val="22"/>
          <w:szCs w:val="22"/>
        </w:rPr>
        <w:t>Ngaujah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Daniel J. Watts,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660D1B29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Featured Role in a Musical</w:t>
      </w:r>
    </w:p>
    <w:p w14:paraId="1FD7E543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Kathryn Gallagher,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Celia Rose Gooding,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Robyn </w:t>
      </w:r>
      <w:proofErr w:type="spellStart"/>
      <w:r>
        <w:rPr>
          <w:rFonts w:eastAsia="Times New Roman"/>
          <w:sz w:val="22"/>
          <w:szCs w:val="22"/>
        </w:rPr>
        <w:t>Hurder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Lauren Patten,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Myra Lucretia Taylor,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38830E5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Scenic Design of a Play</w:t>
      </w:r>
    </w:p>
    <w:p w14:paraId="16CAC327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Bob Crowley,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Soutra</w:t>
      </w:r>
      <w:proofErr w:type="spellEnd"/>
      <w:r>
        <w:rPr>
          <w:rFonts w:eastAsia="Times New Roman"/>
          <w:sz w:val="22"/>
          <w:szCs w:val="22"/>
        </w:rPr>
        <w:t xml:space="preserve"> Gilmour,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Rob Howell,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Derek McLane,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Clint Ramos, </w:t>
      </w:r>
      <w:r>
        <w:rPr>
          <w:rStyle w:val="Emphasis"/>
          <w:rFonts w:eastAsia="Times New Roman"/>
          <w:sz w:val="22"/>
          <w:szCs w:val="22"/>
        </w:rPr>
        <w:t>Slave Play</w:t>
      </w:r>
    </w:p>
    <w:p w14:paraId="7BAD7FF0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Scenic Design of a Musical</w:t>
      </w:r>
    </w:p>
    <w:p w14:paraId="4A12130C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Riccardo Hernández and Lucy Mackinnon,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Derek McLane,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Mark Thompson and Jeff Sugg,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32718CC0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Costume Design of a Play</w:t>
      </w:r>
    </w:p>
    <w:p w14:paraId="49316FFA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Dede </w:t>
      </w:r>
      <w:proofErr w:type="spellStart"/>
      <w:r>
        <w:rPr>
          <w:rFonts w:eastAsia="Times New Roman"/>
          <w:sz w:val="22"/>
          <w:szCs w:val="22"/>
        </w:rPr>
        <w:t>Ayite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Dede </w:t>
      </w:r>
      <w:proofErr w:type="spellStart"/>
      <w:r>
        <w:rPr>
          <w:rFonts w:eastAsia="Times New Roman"/>
          <w:sz w:val="22"/>
          <w:szCs w:val="22"/>
        </w:rPr>
        <w:t>Ayite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Bob Crowley,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Rob Howell,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Clint Ramos, </w:t>
      </w:r>
      <w:r>
        <w:rPr>
          <w:rStyle w:val="Emphasis"/>
          <w:rFonts w:eastAsia="Times New Roman"/>
          <w:sz w:val="22"/>
          <w:szCs w:val="22"/>
        </w:rPr>
        <w:t>The Rose Tattoo</w:t>
      </w:r>
    </w:p>
    <w:p w14:paraId="08A19594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Costume Design of a Musical</w:t>
      </w:r>
    </w:p>
    <w:p w14:paraId="39F3F46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Emily </w:t>
      </w:r>
      <w:proofErr w:type="spellStart"/>
      <w:r>
        <w:rPr>
          <w:rFonts w:eastAsia="Times New Roman"/>
          <w:sz w:val="22"/>
          <w:szCs w:val="22"/>
        </w:rPr>
        <w:t>Rebholz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Mark Thompson,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Catherine Zuber,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5EF30E1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Lighting Design of a Play</w:t>
      </w:r>
    </w:p>
    <w:p w14:paraId="2D718FC8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Jiyoun</w:t>
      </w:r>
      <w:proofErr w:type="spellEnd"/>
      <w:r>
        <w:rPr>
          <w:rFonts w:eastAsia="Times New Roman"/>
          <w:sz w:val="22"/>
          <w:szCs w:val="22"/>
        </w:rPr>
        <w:t xml:space="preserve"> Chang,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Jon Clark,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Heather Gilbert,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  <w:t xml:space="preserve">Allen Lee Hughes,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Hugh Vanstone, </w:t>
      </w:r>
      <w:r>
        <w:rPr>
          <w:rStyle w:val="Emphasis"/>
          <w:rFonts w:eastAsia="Times New Roman"/>
          <w:sz w:val="22"/>
          <w:szCs w:val="22"/>
        </w:rPr>
        <w:t>A Christmas Carol</w:t>
      </w:r>
    </w:p>
    <w:p w14:paraId="78A5C14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Lighting Design of a Musical</w:t>
      </w:r>
    </w:p>
    <w:p w14:paraId="09F5720E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Bruno Poet,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Justin Townsend,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Justin Townsend,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282536D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Sound Design of a Play</w:t>
      </w:r>
    </w:p>
    <w:p w14:paraId="36B68378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Paul Arditti &amp; Christopher Reid, </w:t>
      </w:r>
      <w:r>
        <w:rPr>
          <w:rStyle w:val="Emphasis"/>
          <w:rFonts w:eastAsia="Times New Roman"/>
          <w:sz w:val="22"/>
          <w:szCs w:val="22"/>
        </w:rPr>
        <w:t>The Inheritance</w:t>
      </w:r>
    </w:p>
    <w:p w14:paraId="12DE5B8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Simon Baker,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Lindsay Jones,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Daniel Kluger,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Daniel Kluger,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</w:r>
    </w:p>
    <w:p w14:paraId="77690D38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Sound Design of a Musical</w:t>
      </w:r>
    </w:p>
    <w:p w14:paraId="142D27BD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Jonathan Deans,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Peter </w:t>
      </w:r>
      <w:proofErr w:type="spellStart"/>
      <w:r>
        <w:rPr>
          <w:rFonts w:eastAsia="Times New Roman"/>
          <w:sz w:val="22"/>
          <w:szCs w:val="22"/>
        </w:rPr>
        <w:t>Hylenski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Nevin Steinberg,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235A4405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Direction of a Play</w:t>
      </w:r>
    </w:p>
    <w:p w14:paraId="58F03CCC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David Cromer,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  <w:t xml:space="preserve">Stephen Daldry,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Kenny Leon,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Jamie Lloyd,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Robert O'Hara, </w:t>
      </w:r>
      <w:r>
        <w:rPr>
          <w:rStyle w:val="Emphasis"/>
          <w:rFonts w:eastAsia="Times New Roman"/>
          <w:sz w:val="22"/>
          <w:szCs w:val="22"/>
        </w:rPr>
        <w:t>Slave Play</w:t>
      </w:r>
    </w:p>
    <w:p w14:paraId="135934C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Direction of a Musical</w:t>
      </w:r>
    </w:p>
    <w:p w14:paraId="604B7C61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Phyllida</w:t>
      </w:r>
      <w:proofErr w:type="spellEnd"/>
      <w:r>
        <w:rPr>
          <w:rFonts w:eastAsia="Times New Roman"/>
          <w:sz w:val="22"/>
          <w:szCs w:val="22"/>
        </w:rPr>
        <w:t xml:space="preserve"> Lloyd,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Diane Paulus,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Alex Timbers,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4AEF8242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Choreography</w:t>
      </w:r>
    </w:p>
    <w:p w14:paraId="616502D4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Sidi Larbi </w:t>
      </w:r>
      <w:proofErr w:type="spellStart"/>
      <w:r>
        <w:rPr>
          <w:rFonts w:eastAsia="Times New Roman"/>
          <w:sz w:val="22"/>
          <w:szCs w:val="22"/>
        </w:rPr>
        <w:t>Cherkaoui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Sonya </w:t>
      </w:r>
      <w:proofErr w:type="spellStart"/>
      <w:r>
        <w:rPr>
          <w:rFonts w:eastAsia="Times New Roman"/>
          <w:sz w:val="22"/>
          <w:szCs w:val="22"/>
        </w:rPr>
        <w:t>Tayeh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Anthony Van </w:t>
      </w:r>
      <w:proofErr w:type="spellStart"/>
      <w:r>
        <w:rPr>
          <w:rFonts w:eastAsia="Times New Roman"/>
          <w:sz w:val="22"/>
          <w:szCs w:val="22"/>
        </w:rPr>
        <w:t>Laast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7B2A6B95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Orchestrations</w:t>
      </w:r>
    </w:p>
    <w:p w14:paraId="529ACBFE" w14:textId="23EB2CC0" w:rsidR="00D327A8" w:rsidRPr="00D327A8" w:rsidRDefault="004265BB" w:rsidP="00D327A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Tom Kitt, </w:t>
      </w:r>
      <w:r>
        <w:rPr>
          <w:rStyle w:val="Emphasis"/>
          <w:rFonts w:eastAsia="Times New Roman"/>
          <w:sz w:val="22"/>
          <w:szCs w:val="22"/>
        </w:rPr>
        <w:t>Jagged Little Pill</w:t>
      </w:r>
    </w:p>
    <w:p w14:paraId="256E3AE7" w14:textId="1790AA8A" w:rsidR="004265BB" w:rsidRDefault="00D327A8" w:rsidP="00D327A8">
      <w:pPr>
        <w:rPr>
          <w:rFonts w:eastAsia="Times New Roman"/>
          <w:sz w:val="22"/>
          <w:szCs w:val="22"/>
        </w:rPr>
      </w:pPr>
      <w:r w:rsidRPr="00D327A8">
        <w:rPr>
          <w:rFonts w:eastAsia="Times New Roman"/>
          <w:sz w:val="22"/>
          <w:szCs w:val="22"/>
        </w:rPr>
        <w:t xml:space="preserve">Justin Levine, with Katie </w:t>
      </w:r>
      <w:proofErr w:type="spellStart"/>
      <w:r w:rsidRPr="00D327A8">
        <w:rPr>
          <w:rFonts w:eastAsia="Times New Roman"/>
          <w:sz w:val="22"/>
          <w:szCs w:val="22"/>
        </w:rPr>
        <w:t>Kresek</w:t>
      </w:r>
      <w:proofErr w:type="spellEnd"/>
      <w:r w:rsidRPr="00D327A8">
        <w:rPr>
          <w:rFonts w:eastAsia="Times New Roman"/>
          <w:sz w:val="22"/>
          <w:szCs w:val="22"/>
        </w:rPr>
        <w:t>, Charlie Rosen and Matt Stine</w:t>
      </w:r>
      <w:r w:rsidR="004265BB">
        <w:rPr>
          <w:rFonts w:eastAsia="Times New Roman"/>
          <w:sz w:val="22"/>
          <w:szCs w:val="22"/>
        </w:rPr>
        <w:t xml:space="preserve">, </w:t>
      </w:r>
      <w:r w:rsidR="004265BB">
        <w:rPr>
          <w:rStyle w:val="Emphasis"/>
          <w:rFonts w:eastAsia="Times New Roman"/>
          <w:sz w:val="22"/>
          <w:szCs w:val="22"/>
        </w:rPr>
        <w:t>Moulin Rouge! The Musical</w:t>
      </w:r>
    </w:p>
    <w:p w14:paraId="0C20F449" w14:textId="77777777" w:rsidR="002128F2" w:rsidRDefault="004265BB" w:rsidP="002128F2">
      <w:pPr>
        <w:rPr>
          <w:rStyle w:val="Emphasis"/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Ethan Popp,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2704E150" w14:textId="73EC3277" w:rsidR="006A17F2" w:rsidRDefault="004265BB" w:rsidP="002128F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58233DED" w14:textId="77777777" w:rsidR="00002586" w:rsidRDefault="00002586" w:rsidP="002128F2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Recipients of Awards and Honors in Non-competitive Categories</w:t>
      </w:r>
    </w:p>
    <w:p w14:paraId="5B0B8836" w14:textId="77777777" w:rsidR="00002586" w:rsidRDefault="00002586" w:rsidP="002128F2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</w:rPr>
        <w:t> </w:t>
      </w:r>
    </w:p>
    <w:p w14:paraId="647554A9" w14:textId="2B3FE336" w:rsidR="00002586" w:rsidRDefault="00002586" w:rsidP="002128F2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</w:rPr>
        <w:t>Special Tony Award for Lifetime Achievement in the Theatre</w:t>
      </w:r>
    </w:p>
    <w:p w14:paraId="5B7C19C1" w14:textId="77777777" w:rsidR="00E90C30" w:rsidRPr="00E90C30" w:rsidRDefault="00E90C30" w:rsidP="002128F2">
      <w:pPr>
        <w:rPr>
          <w:rFonts w:eastAsia="Times New Roman"/>
        </w:rPr>
      </w:pPr>
      <w:r w:rsidRPr="00E90C30">
        <w:rPr>
          <w:rFonts w:eastAsia="Times New Roman"/>
        </w:rPr>
        <w:t>Graciela Daniele</w:t>
      </w:r>
    </w:p>
    <w:p w14:paraId="3A42CC4E" w14:textId="77777777" w:rsidR="00B529F0" w:rsidRDefault="00B529F0" w:rsidP="002128F2">
      <w:pPr>
        <w:rPr>
          <w:rFonts w:eastAsia="Times New Roman"/>
          <w:b/>
          <w:bCs/>
        </w:rPr>
      </w:pPr>
    </w:p>
    <w:p w14:paraId="42F4F088" w14:textId="5FFE4FA8" w:rsidR="00E90C30" w:rsidRPr="00B529F0" w:rsidRDefault="00B529F0" w:rsidP="002128F2">
      <w:pPr>
        <w:rPr>
          <w:rFonts w:eastAsia="Times New Roman"/>
          <w:b/>
          <w:bCs/>
        </w:rPr>
      </w:pPr>
      <w:r w:rsidRPr="00B529F0">
        <w:rPr>
          <w:rFonts w:eastAsia="Times New Roman"/>
          <w:b/>
          <w:bCs/>
        </w:rPr>
        <w:t>Special Tony Awards</w:t>
      </w:r>
    </w:p>
    <w:p w14:paraId="49BC6F11" w14:textId="77777777" w:rsidR="00E90C30" w:rsidRPr="00B529F0" w:rsidRDefault="00E90C30" w:rsidP="002128F2">
      <w:pPr>
        <w:rPr>
          <w:rFonts w:eastAsia="Times New Roman"/>
        </w:rPr>
      </w:pPr>
      <w:r w:rsidRPr="00B529F0">
        <w:rPr>
          <w:rFonts w:eastAsia="Times New Roman"/>
        </w:rPr>
        <w:t>The Broadway Advocacy Coalition</w:t>
      </w:r>
    </w:p>
    <w:p w14:paraId="5CFDBAF6" w14:textId="77777777" w:rsidR="00E90C30" w:rsidRPr="00B529F0" w:rsidRDefault="00E90C30" w:rsidP="002128F2">
      <w:pPr>
        <w:rPr>
          <w:rFonts w:eastAsia="Times New Roman"/>
          <w:i/>
          <w:iCs/>
        </w:rPr>
      </w:pPr>
      <w:r w:rsidRPr="00B529F0">
        <w:rPr>
          <w:rFonts w:eastAsia="Times New Roman"/>
          <w:i/>
          <w:iCs/>
        </w:rPr>
        <w:t>David Byrne’s American Utopia</w:t>
      </w:r>
    </w:p>
    <w:p w14:paraId="577CE111" w14:textId="49082329" w:rsidR="00B529F0" w:rsidRDefault="00E90C30" w:rsidP="002128F2">
      <w:pPr>
        <w:rPr>
          <w:rFonts w:eastAsia="Times New Roman"/>
          <w:i/>
          <w:iCs/>
        </w:rPr>
      </w:pPr>
      <w:r w:rsidRPr="00B529F0">
        <w:rPr>
          <w:rFonts w:eastAsia="Times New Roman"/>
          <w:i/>
          <w:iCs/>
        </w:rPr>
        <w:t>Freestyle Love Supreme</w:t>
      </w:r>
    </w:p>
    <w:p w14:paraId="5839B5F5" w14:textId="77777777" w:rsidR="00B529F0" w:rsidRPr="00B529F0" w:rsidRDefault="00B529F0" w:rsidP="002128F2">
      <w:pPr>
        <w:rPr>
          <w:rFonts w:eastAsia="Times New Roman"/>
          <w:i/>
          <w:iCs/>
        </w:rPr>
      </w:pPr>
    </w:p>
    <w:p w14:paraId="4FBED6B5" w14:textId="571F610D" w:rsidR="00E90C30" w:rsidRPr="00B529F0" w:rsidRDefault="002128F2" w:rsidP="002128F2">
      <w:pPr>
        <w:rPr>
          <w:rFonts w:eastAsia="Times New Roman"/>
          <w:b/>
          <w:bCs/>
        </w:rPr>
      </w:pPr>
      <w:r w:rsidRPr="00B529F0">
        <w:rPr>
          <w:rFonts w:eastAsia="Times New Roman"/>
          <w:b/>
          <w:bCs/>
        </w:rPr>
        <w:t>Isabelle Stevenson Tony Award</w:t>
      </w:r>
    </w:p>
    <w:p w14:paraId="673FB904" w14:textId="674858C7" w:rsidR="00E90C30" w:rsidRDefault="00E90C30" w:rsidP="002128F2">
      <w:pPr>
        <w:rPr>
          <w:rFonts w:eastAsia="Times New Roman"/>
        </w:rPr>
      </w:pPr>
      <w:r w:rsidRPr="002128F2">
        <w:rPr>
          <w:rFonts w:eastAsia="Times New Roman"/>
        </w:rPr>
        <w:t>Julie Halston</w:t>
      </w:r>
    </w:p>
    <w:p w14:paraId="5D82B657" w14:textId="77777777" w:rsidR="002128F2" w:rsidRPr="002128F2" w:rsidRDefault="002128F2" w:rsidP="002128F2">
      <w:pPr>
        <w:rPr>
          <w:rFonts w:eastAsia="Times New Roman"/>
        </w:rPr>
      </w:pPr>
    </w:p>
    <w:p w14:paraId="12A9B170" w14:textId="59280CE6" w:rsidR="00E90C30" w:rsidRPr="00F2570A" w:rsidRDefault="002128F2" w:rsidP="002128F2">
      <w:pPr>
        <w:rPr>
          <w:rFonts w:eastAsia="Times New Roman"/>
          <w:b/>
          <w:bCs/>
        </w:rPr>
      </w:pPr>
      <w:r w:rsidRPr="00F2570A">
        <w:rPr>
          <w:rFonts w:eastAsia="Times New Roman"/>
          <w:b/>
          <w:bCs/>
        </w:rPr>
        <w:t>Tony Honors for Excellence in the Theatre</w:t>
      </w:r>
    </w:p>
    <w:p w14:paraId="1308C725" w14:textId="77777777" w:rsidR="00E90C30" w:rsidRPr="002128F2" w:rsidRDefault="00E90C30" w:rsidP="002128F2">
      <w:pPr>
        <w:rPr>
          <w:rFonts w:eastAsia="Times New Roman"/>
        </w:rPr>
      </w:pPr>
      <w:r w:rsidRPr="002128F2">
        <w:rPr>
          <w:rFonts w:eastAsia="Times New Roman"/>
        </w:rPr>
        <w:t>Fred Gallo</w:t>
      </w:r>
    </w:p>
    <w:p w14:paraId="52CC856C" w14:textId="77777777" w:rsidR="00E90C30" w:rsidRPr="002128F2" w:rsidRDefault="00E90C30" w:rsidP="002128F2">
      <w:pPr>
        <w:rPr>
          <w:rFonts w:eastAsia="Times New Roman"/>
        </w:rPr>
      </w:pPr>
      <w:r w:rsidRPr="002128F2">
        <w:rPr>
          <w:rFonts w:eastAsia="Times New Roman"/>
        </w:rPr>
        <w:t>Irene Gandy</w:t>
      </w:r>
    </w:p>
    <w:p w14:paraId="0B2755CE" w14:textId="77777777" w:rsidR="00E90C30" w:rsidRPr="002128F2" w:rsidRDefault="00E90C30" w:rsidP="002128F2">
      <w:pPr>
        <w:rPr>
          <w:rFonts w:eastAsia="Times New Roman"/>
        </w:rPr>
      </w:pPr>
      <w:r w:rsidRPr="002128F2">
        <w:rPr>
          <w:rFonts w:eastAsia="Times New Roman"/>
        </w:rPr>
        <w:t>Beverly Jenkins</w:t>
      </w:r>
    </w:p>
    <w:p w14:paraId="053C9687" w14:textId="7E6040BE" w:rsidR="00FD3B4C" w:rsidRPr="002128F2" w:rsidRDefault="00E90C30" w:rsidP="002128F2">
      <w:pPr>
        <w:rPr>
          <w:rFonts w:eastAsia="Times New Roman"/>
        </w:rPr>
      </w:pPr>
      <w:r w:rsidRPr="002128F2">
        <w:rPr>
          <w:rFonts w:eastAsia="Times New Roman"/>
        </w:rPr>
        <w:t>New Federal Theatre, Woodie King Jr., Founder</w:t>
      </w:r>
    </w:p>
    <w:p w14:paraId="0C736293" w14:textId="00675CCA" w:rsidR="004265BB" w:rsidRDefault="004265BB" w:rsidP="002128F2">
      <w:pPr>
        <w:spacing w:after="24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u w:val="single"/>
        </w:rPr>
        <w:lastRenderedPageBreak/>
        <w:br/>
      </w:r>
      <w:r>
        <w:rPr>
          <w:rFonts w:eastAsia="Times New Roman"/>
          <w:sz w:val="22"/>
          <w:szCs w:val="22"/>
        </w:rPr>
        <w:t>*   *   *</w:t>
      </w:r>
    </w:p>
    <w:p w14:paraId="419948B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Tony Nominations by Production</w:t>
      </w:r>
    </w:p>
    <w:p w14:paraId="3088625D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Jagged Little Pill</w:t>
      </w:r>
      <w:r>
        <w:rPr>
          <w:rFonts w:eastAsia="Times New Roman"/>
        </w:rPr>
        <w:t xml:space="preserve"> - 15</w:t>
      </w:r>
    </w:p>
    <w:p w14:paraId="7B324C3E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Moulin Rouge! The Musical</w:t>
      </w:r>
      <w:r>
        <w:rPr>
          <w:rFonts w:eastAsia="Times New Roman"/>
        </w:rPr>
        <w:t xml:space="preserve"> - 14</w:t>
      </w:r>
    </w:p>
    <w:p w14:paraId="53A3EB25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Slave Play</w:t>
      </w:r>
      <w:r>
        <w:rPr>
          <w:rFonts w:eastAsia="Times New Roman"/>
        </w:rPr>
        <w:t xml:space="preserve"> - 12</w:t>
      </w:r>
    </w:p>
    <w:p w14:paraId="5280D7C3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Tina - The Tina Turner Musical</w:t>
      </w:r>
      <w:r>
        <w:rPr>
          <w:rFonts w:eastAsia="Times New Roman"/>
        </w:rPr>
        <w:t xml:space="preserve"> - 12</w:t>
      </w:r>
    </w:p>
    <w:p w14:paraId="33E22E34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The Inheritance</w:t>
      </w:r>
      <w:r>
        <w:rPr>
          <w:rFonts w:eastAsia="Times New Roman"/>
        </w:rPr>
        <w:t xml:space="preserve"> - 11</w:t>
      </w:r>
    </w:p>
    <w:p w14:paraId="07135CFB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A Soldier's Play</w:t>
      </w:r>
      <w:r>
        <w:rPr>
          <w:rFonts w:eastAsia="Times New Roman"/>
        </w:rPr>
        <w:t xml:space="preserve"> - 7</w:t>
      </w:r>
    </w:p>
    <w:p w14:paraId="0CE2C5BB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The Sound Inside</w:t>
      </w:r>
      <w:r>
        <w:rPr>
          <w:rFonts w:eastAsia="Times New Roman"/>
        </w:rPr>
        <w:t xml:space="preserve"> - 6</w:t>
      </w:r>
    </w:p>
    <w:p w14:paraId="72C8416A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A Christmas Carol</w:t>
      </w:r>
      <w:r>
        <w:rPr>
          <w:rFonts w:eastAsia="Times New Roman"/>
        </w:rPr>
        <w:t xml:space="preserve"> - 5</w:t>
      </w:r>
    </w:p>
    <w:p w14:paraId="07827F57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Betrayal</w:t>
      </w:r>
      <w:r>
        <w:rPr>
          <w:rFonts w:eastAsia="Times New Roman"/>
        </w:rPr>
        <w:t xml:space="preserve"> - 4</w:t>
      </w:r>
    </w:p>
    <w:p w14:paraId="345BDB96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Sea Wall/A Life</w:t>
      </w:r>
      <w:r>
        <w:rPr>
          <w:rFonts w:eastAsia="Times New Roman"/>
        </w:rPr>
        <w:t xml:space="preserve"> - 4</w:t>
      </w:r>
    </w:p>
    <w:p w14:paraId="4303DF0F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Frankie and Johnny in the Clair de Lune</w:t>
      </w:r>
      <w:r>
        <w:rPr>
          <w:rFonts w:eastAsia="Times New Roman"/>
        </w:rPr>
        <w:t xml:space="preserve"> - 2</w:t>
      </w:r>
    </w:p>
    <w:p w14:paraId="06912CED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Grand Horizons</w:t>
      </w:r>
      <w:r>
        <w:rPr>
          <w:rFonts w:eastAsia="Times New Roman"/>
        </w:rPr>
        <w:t xml:space="preserve"> - 2</w:t>
      </w:r>
    </w:p>
    <w:p w14:paraId="0A7537D9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Linda Vista</w:t>
      </w:r>
      <w:r>
        <w:rPr>
          <w:rFonts w:eastAsia="Times New Roman"/>
        </w:rPr>
        <w:t xml:space="preserve"> - 2</w:t>
      </w:r>
    </w:p>
    <w:p w14:paraId="4DEC38B4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The Rose Tattoo</w:t>
      </w:r>
      <w:r>
        <w:rPr>
          <w:rFonts w:eastAsia="Times New Roman"/>
        </w:rPr>
        <w:t xml:space="preserve"> - 2</w:t>
      </w:r>
    </w:p>
    <w:p w14:paraId="7A48260E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My Name is Lucy Barton</w:t>
      </w:r>
      <w:r>
        <w:rPr>
          <w:rFonts w:eastAsia="Times New Roman"/>
        </w:rPr>
        <w:t xml:space="preserve"> - 1</w:t>
      </w:r>
    </w:p>
    <w:p w14:paraId="3CE8F108" w14:textId="77777777" w:rsidR="004265BB" w:rsidRDefault="004265BB" w:rsidP="004265B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www.TonyAwards.com </w:t>
      </w:r>
    </w:p>
    <w:p w14:paraId="08447537" w14:textId="77777777" w:rsidR="000C2380" w:rsidRDefault="000C2380"/>
    <w:sectPr w:rsidR="000C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BB"/>
    <w:rsid w:val="00002586"/>
    <w:rsid w:val="00020EFC"/>
    <w:rsid w:val="000C2380"/>
    <w:rsid w:val="002128F2"/>
    <w:rsid w:val="004265BB"/>
    <w:rsid w:val="006A17F2"/>
    <w:rsid w:val="00B529F0"/>
    <w:rsid w:val="00C50580"/>
    <w:rsid w:val="00D327A8"/>
    <w:rsid w:val="00E90C30"/>
    <w:rsid w:val="00F2570A"/>
    <w:rsid w:val="00F40846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7C9E"/>
  <w15:chartTrackingRefBased/>
  <w15:docId w15:val="{90B2C21F-5F6E-4674-8900-C38FDAA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BB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BB"/>
    <w:rPr>
      <w:b/>
      <w:bCs/>
    </w:rPr>
  </w:style>
  <w:style w:type="character" w:styleId="Emphasis">
    <w:name w:val="Emphasis"/>
    <w:basedOn w:val="DefaultParagraphFont"/>
    <w:uiPriority w:val="20"/>
    <w:qFormat/>
    <w:rsid w:val="00426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Pesner</dc:creator>
  <cp:keywords/>
  <dc:description/>
  <cp:lastModifiedBy>Ben Pesner</cp:lastModifiedBy>
  <cp:revision>12</cp:revision>
  <dcterms:created xsi:type="dcterms:W3CDTF">2020-10-14T21:28:00Z</dcterms:created>
  <dcterms:modified xsi:type="dcterms:W3CDTF">2021-09-24T14:03:00Z</dcterms:modified>
</cp:coreProperties>
</file>